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7" w:rsidRDefault="009F5BF7" w:rsidP="009F5BF7">
      <w:pPr>
        <w:jc w:val="center"/>
        <w:rPr>
          <w:rFonts w:ascii="David" w:eastAsia="Times New Roman" w:hAnsi="David" w:cs="David"/>
          <w:b/>
          <w:bCs/>
          <w:rtl/>
        </w:rPr>
      </w:pPr>
      <w:r>
        <w:rPr>
          <w:rFonts w:ascii="David" w:eastAsia="Times New Roman" w:hAnsi="David" w:cs="David" w:hint="eastAsia"/>
          <w:b/>
          <w:bCs/>
          <w:rtl/>
        </w:rPr>
        <w:t>‏</w:t>
      </w:r>
    </w:p>
    <w:p w:rsidR="004549EA" w:rsidRDefault="009F5BF7" w:rsidP="004549EA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</w:t>
      </w:r>
      <w:r w:rsidR="004549EA">
        <w:rPr>
          <w:rFonts w:ascii="David" w:hAnsi="David" w:hint="cs"/>
          <w:b/>
          <w:bCs/>
          <w:rtl/>
          <w:lang w:bidi="he-IL"/>
        </w:rPr>
        <w:t xml:space="preserve">     </w:t>
      </w:r>
      <w:r w:rsidR="004549EA">
        <w:rPr>
          <w:rFonts w:ascii="David" w:hAnsi="David"/>
          <w:b/>
          <w:bCs/>
          <w:sz w:val="24"/>
          <w:szCs w:val="24"/>
          <w:rtl/>
          <w:lang w:bidi="he-IL"/>
        </w:rPr>
        <w:t>‏י"ב תמוז תשפ"א</w:t>
      </w:r>
    </w:p>
    <w:p w:rsidR="004549EA" w:rsidRDefault="004549EA" w:rsidP="004549EA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       ‏22 יוני 2021</w:t>
      </w:r>
    </w:p>
    <w:p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תלמידים יקרים!</w:t>
      </w:r>
    </w:p>
    <w:p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תשפ"ב</w:t>
      </w:r>
      <w:r w:rsidRPr="00644C7C">
        <w:rPr>
          <w:rFonts w:cs="David" w:hint="cs"/>
          <w:b/>
          <w:bCs/>
          <w:rtl/>
        </w:rPr>
        <w:t>.</w:t>
      </w:r>
    </w:p>
    <w:p w:rsidR="009F5BF7" w:rsidRPr="00644C7C" w:rsidRDefault="004549EA" w:rsidP="004549EA">
      <w:pPr>
        <w:ind w:left="720" w:firstLine="720"/>
        <w:rPr>
          <w:rFonts w:cs="David"/>
          <w:b/>
          <w:bCs/>
          <w:sz w:val="20"/>
          <w:szCs w:val="20"/>
          <w:rtl/>
        </w:rPr>
      </w:pPr>
      <w:r w:rsidRPr="004549EA"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="009F5BF7" w:rsidRPr="004549EA">
        <w:rPr>
          <w:rFonts w:cs="David" w:hint="cs"/>
          <w:b/>
          <w:bCs/>
          <w:sz w:val="28"/>
          <w:szCs w:val="28"/>
          <w:u w:val="single"/>
          <w:rtl/>
        </w:rPr>
        <w:t>רשימת ספרים לשנה"ל תשפ"ב - כתה ז'</w:t>
      </w:r>
    </w:p>
    <w:tbl>
      <w:tblPr>
        <w:bidiVisual/>
        <w:tblW w:w="9558" w:type="dxa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5777"/>
        <w:gridCol w:w="2548"/>
      </w:tblGrid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:rsidR="009F5BF7" w:rsidRPr="00644C7C" w:rsidRDefault="009F5BF7" w:rsidP="002A27E5">
            <w:pPr>
              <w:pStyle w:val="8"/>
              <w:bidi/>
              <w:spacing w:line="276" w:lineRule="auto"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7" w:rsidRPr="00644C7C" w:rsidRDefault="009F5BF7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מחיר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מרבי</w:t>
            </w:r>
          </w:p>
          <w:p w:rsidR="009F5BF7" w:rsidRPr="00644C7C" w:rsidRDefault="009F5BF7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</w:rPr>
            </w:pP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וקוד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  <w:r w:rsidRPr="00644C7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1. 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 xml:space="preserve">ספר </w:t>
            </w:r>
            <w:r w:rsidRPr="00644C7C">
              <w:rPr>
                <w:rFonts w:ascii="David" w:hAnsi="David" w:cs="David"/>
                <w:b/>
                <w:bCs/>
                <w:rtl/>
              </w:rPr>
              <w:t>יצירות לחטיבת הביניים בהוצאת "ליון בוקס"- רכישה מרוכזת תיערך בתחילת שנה"ל.</w:t>
            </w:r>
          </w:p>
          <w:p w:rsidR="009F5BF7" w:rsidRPr="00644C7C" w:rsidRDefault="009F5BF7" w:rsidP="002A27E5">
            <w:pPr>
              <w:ind w:left="34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>2.  " קליפת תפוח הזהב " , ש. עגנון, הוצאת שוקן 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BE568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1 .  ספר תנ"ך (מלא), </w:t>
            </w:r>
            <w:r w:rsidRPr="00644C7C">
              <w:rPr>
                <w:rFonts w:ascii="David" w:hAnsi="David" w:cs="David"/>
                <w:b/>
                <w:bCs/>
                <w:u w:val="single"/>
                <w:rtl/>
              </w:rPr>
              <w:t>ללא פירושים</w:t>
            </w:r>
            <w:bookmarkStart w:id="0" w:name="_GoBack"/>
            <w:bookmarkEnd w:id="0"/>
            <w:r w:rsidRPr="00644C7C">
              <w:rPr>
                <w:rFonts w:ascii="David" w:hAnsi="David" w:cs="David"/>
                <w:b/>
                <w:bCs/>
                <w:rtl/>
              </w:rPr>
              <w:t>–</w:t>
            </w:r>
            <w:r w:rsidRPr="00644C7C">
              <w:rPr>
                <w:rFonts w:ascii="David" w:hAnsi="David" w:cs="David"/>
                <w:b/>
                <w:bCs/>
                <w:u w:val="single"/>
                <w:rtl/>
              </w:rPr>
              <w:t>חובה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>!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עברית 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"</w:t>
            </w:r>
            <w:r>
              <w:rPr>
                <w:rFonts w:ascii="David" w:hAnsi="David" w:cs="David" w:hint="cs"/>
                <w:b/>
                <w:bCs/>
                <w:rtl/>
              </w:rPr>
              <w:t>לגלות את הטקסט</w:t>
            </w:r>
            <w:r w:rsidRPr="00644C7C">
              <w:rPr>
                <w:rFonts w:ascii="David" w:hAnsi="David" w:cs="David"/>
                <w:b/>
                <w:bCs/>
                <w:rtl/>
              </w:rPr>
              <w:t xml:space="preserve">" , הבנה הבעה ולשון , </w:t>
            </w:r>
            <w:r>
              <w:rPr>
                <w:rFonts w:ascii="David" w:hAnsi="David" w:cs="David" w:hint="cs"/>
                <w:b/>
                <w:bCs/>
                <w:rtl/>
              </w:rPr>
              <w:t>גאולה ברקוביץ'.</w:t>
            </w:r>
          </w:p>
          <w:p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מחיר </w:t>
            </w:r>
            <w:r>
              <w:rPr>
                <w:rFonts w:ascii="David" w:hAnsi="David" w:cs="David" w:hint="cs"/>
                <w:b/>
                <w:bCs/>
                <w:rtl/>
              </w:rPr>
              <w:t>65</w:t>
            </w:r>
            <w:r w:rsidRPr="00644C7C">
              <w:rPr>
                <w:rFonts w:ascii="David" w:hAnsi="David" w:cs="David"/>
                <w:b/>
                <w:bCs/>
                <w:rtl/>
              </w:rPr>
              <w:t xml:space="preserve"> ש"ח</w:t>
            </w:r>
          </w:p>
          <w:p w:rsidR="009F5BF7" w:rsidRPr="00644C7C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FC5779">
              <w:rPr>
                <w:rFonts w:ascii="David" w:hAnsi="David" w:cs="David"/>
                <w:b/>
                <w:bCs/>
                <w:rtl/>
              </w:rPr>
              <w:t>277-1440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מתמטיקה משולבת לכיתה  ז'  ( חלק א'-ג', ), מכון ויצמן למדע. </w:t>
            </w:r>
          </w:p>
          <w:p w:rsidR="009F5BF7" w:rsidRPr="00644C7C" w:rsidRDefault="009F5BF7" w:rsidP="002A27E5">
            <w:pPr>
              <w:spacing w:after="0"/>
              <w:rPr>
                <w:rFonts w:ascii="David" w:hAnsi="David" w:cs="David"/>
                <w:b/>
                <w:bCs/>
                <w:color w:val="FF0000"/>
                <w:u w:val="single"/>
              </w:rPr>
            </w:pPr>
            <w:r w:rsidRPr="00644C7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644C7C">
              <w:rPr>
                <w:rFonts w:ascii="David" w:hAnsi="David" w:cs="David"/>
                <w:b/>
                <w:bCs/>
                <w:rtl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א'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44 ₪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279-1244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ב'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43 ₪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</w:rPr>
            </w:pPr>
            <w:r w:rsidRPr="00644C7C">
              <w:rPr>
                <w:rFonts w:ascii="David" w:hAnsi="David" w:cs="David"/>
                <w:b/>
                <w:bCs/>
              </w:rPr>
              <w:t>279-1245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חלק ג'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46 ₪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/>
                <w:b/>
                <w:bCs/>
              </w:rPr>
              <w:t>279-1246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F72221" w:rsidRDefault="009F5BF7" w:rsidP="002A27E5">
            <w:pPr>
              <w:pStyle w:val="8"/>
              <w:bidi/>
              <w:spacing w:before="0" w:after="0"/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</w:pP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  <w:lang w:bidi="he-IL"/>
              </w:rPr>
              <w:t>אנגלית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  <w:t xml:space="preserve"> : </w:t>
            </w:r>
            <w:r w:rsidRPr="00F72221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F72221" w:rsidRDefault="009F5BF7" w:rsidP="009F5BF7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David"/>
                <w:b/>
                <w:bCs/>
                <w:rtl/>
              </w:rPr>
            </w:pPr>
            <w:r w:rsidRPr="00F72221">
              <w:rPr>
                <w:rFonts w:ascii="Arial" w:hAnsi="Arial" w:cs="David" w:hint="cs"/>
                <w:b/>
                <w:bCs/>
              </w:rPr>
              <w:t>S</w:t>
            </w:r>
            <w:r w:rsidRPr="00F72221">
              <w:rPr>
                <w:rFonts w:ascii="Arial" w:hAnsi="Arial" w:cs="David"/>
                <w:b/>
                <w:bCs/>
              </w:rPr>
              <w:t>ky High</w:t>
            </w:r>
            <w:r w:rsidRPr="00F72221">
              <w:rPr>
                <w:rFonts w:ascii="Arial" w:hAnsi="Arial" w:cs="David"/>
                <w:b/>
                <w:bCs/>
                <w:rtl/>
              </w:rPr>
              <w:t xml:space="preserve"> – ספר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F72221">
              <w:rPr>
                <w:rFonts w:ascii="Arial" w:hAnsi="Arial" w:cs="David"/>
                <w:b/>
                <w:bCs/>
                <w:rtl/>
              </w:rPr>
              <w:t xml:space="preserve">חוברת 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>+</w:t>
            </w:r>
            <w:r w:rsidRPr="00F72221">
              <w:rPr>
                <w:rFonts w:ascii="Arial" w:hAnsi="Arial" w:cs="David"/>
                <w:b/>
                <w:bCs/>
                <w:rtl/>
              </w:rPr>
              <w:t>עבודה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Pr="00F72221">
              <w:rPr>
                <w:rFonts w:ascii="Arial" w:hAnsi="Arial" w:cs="David"/>
                <w:b/>
                <w:bCs/>
                <w:rtl/>
              </w:rPr>
              <w:t>הוצאת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אריק כהן.</w:t>
            </w:r>
          </w:p>
          <w:p w:rsidR="009F5BF7" w:rsidRPr="00F72221" w:rsidRDefault="009F5BF7" w:rsidP="009F5BF7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David"/>
                <w:b/>
                <w:bCs/>
                <w:rtl/>
              </w:rPr>
            </w:pPr>
            <w:r w:rsidRPr="00F72221">
              <w:rPr>
                <w:rFonts w:ascii="Arial" w:hAnsi="Arial" w:cs="David"/>
                <w:b/>
                <w:bCs/>
              </w:rPr>
              <w:t>New Practice your Grammar for the 7</w:t>
            </w:r>
            <w:r w:rsidRPr="00F72221">
              <w:rPr>
                <w:rFonts w:ascii="Arial" w:hAnsi="Arial" w:cs="David"/>
                <w:b/>
                <w:bCs/>
                <w:vertAlign w:val="superscript"/>
              </w:rPr>
              <w:t>th</w:t>
            </w:r>
            <w:r w:rsidRPr="00F72221">
              <w:rPr>
                <w:rFonts w:ascii="Arial" w:hAnsi="Arial" w:cs="David"/>
                <w:b/>
                <w:bCs/>
              </w:rPr>
              <w:t xml:space="preserve"> Grade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Pr="00F72221">
              <w:rPr>
                <w:rFonts w:ascii="Arial" w:hAnsi="Arial" w:cs="David"/>
                <w:b/>
                <w:bCs/>
                <w:rtl/>
              </w:rPr>
              <w:t>הוצאת</w:t>
            </w:r>
            <w:r w:rsidRPr="00F72221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F72221">
              <w:rPr>
                <w:rFonts w:ascii="Arial" w:hAnsi="Arial" w:cs="David"/>
                <w:b/>
                <w:bCs/>
                <w:rtl/>
              </w:rPr>
              <w:t>אריק כהן.</w:t>
            </w: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:rsidR="009F5BF7" w:rsidRPr="00F72221" w:rsidRDefault="009F5BF7" w:rsidP="002A27E5">
            <w:pPr>
              <w:rPr>
                <w:rFonts w:ascii="David" w:hAnsi="David" w:cs="David"/>
                <w:b/>
                <w:bCs/>
              </w:rPr>
            </w:pPr>
            <w:r w:rsidRPr="00F72221">
              <w:rPr>
                <w:rFonts w:ascii="David" w:hAnsi="David" w:cs="David"/>
                <w:b/>
                <w:bCs/>
                <w:rtl/>
              </w:rPr>
              <w:t xml:space="preserve">  </w:t>
            </w:r>
            <w:r w:rsidRPr="00F72221">
              <w:rPr>
                <w:rFonts w:ascii="David" w:hAnsi="David" w:cs="David"/>
                <w:b/>
                <w:bCs/>
                <w:u w:val="single"/>
                <w:rtl/>
              </w:rPr>
              <w:t>קבוצת תגבור:</w:t>
            </w:r>
            <w:r w:rsidRPr="00F72221">
              <w:rPr>
                <w:rFonts w:ascii="David" w:hAnsi="David" w:cs="David"/>
                <w:b/>
                <w:bCs/>
                <w:rtl/>
              </w:rPr>
              <w:t xml:space="preserve">   תינתן הודעה בנפרד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4"/>
              <w:bidi/>
              <w:spacing w:before="0"/>
              <w:rPr>
                <w:rFonts w:ascii="David" w:hAnsi="David" w:cs="David"/>
                <w:sz w:val="20"/>
                <w:szCs w:val="20"/>
                <w:u w:val="single"/>
                <w:rtl/>
                <w:lang w:bidi="he-IL"/>
              </w:rPr>
            </w:pPr>
            <w:r>
              <w:rPr>
                <w:rFonts w:ascii="David" w:hAnsi="David" w:cs="David"/>
                <w:sz w:val="20"/>
                <w:szCs w:val="20"/>
                <w:u w:val="single"/>
                <w:lang w:bidi="he-IL"/>
              </w:rPr>
              <w:lastRenderedPageBreak/>
              <w:t>Sky High book</w:t>
            </w:r>
          </w:p>
          <w:p w:rsidR="009F5BF7" w:rsidRPr="00644C7C" w:rsidRDefault="009F5BF7" w:rsidP="002A27E5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 xml:space="preserve">מחיר </w:t>
            </w:r>
            <w:r>
              <w:rPr>
                <w:rFonts w:hint="cs"/>
                <w:b/>
                <w:bCs/>
                <w:rtl/>
              </w:rPr>
              <w:t>62</w:t>
            </w:r>
            <w:r w:rsidRPr="00644C7C">
              <w:rPr>
                <w:rFonts w:hint="cs"/>
                <w:b/>
                <w:bCs/>
                <w:rtl/>
              </w:rPr>
              <w:t xml:space="preserve"> ₪ </w:t>
            </w:r>
          </w:p>
          <w:p w:rsidR="009F5BF7" w:rsidRDefault="009F5BF7" w:rsidP="002A27E5">
            <w:pPr>
              <w:rPr>
                <w:b/>
                <w:bCs/>
                <w:rtl/>
              </w:rPr>
            </w:pPr>
            <w:r w:rsidRPr="00847F52">
              <w:rPr>
                <w:b/>
                <w:bCs/>
                <w:rtl/>
              </w:rPr>
              <w:t>153-925</w:t>
            </w:r>
          </w:p>
          <w:p w:rsidR="009F5BF7" w:rsidRDefault="009F5BF7" w:rsidP="002A27E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ky High </w:t>
            </w:r>
          </w:p>
          <w:p w:rsidR="009F5BF7" w:rsidRPr="00644C7C" w:rsidRDefault="009F5BF7" w:rsidP="002A27E5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workbook</w:t>
            </w:r>
          </w:p>
          <w:p w:rsidR="009F5BF7" w:rsidRDefault="009F5BF7" w:rsidP="002A27E5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 xml:space="preserve">מחיר </w:t>
            </w:r>
            <w:r>
              <w:rPr>
                <w:rFonts w:hint="cs"/>
                <w:b/>
                <w:bCs/>
                <w:rtl/>
              </w:rPr>
              <w:t>43</w:t>
            </w:r>
            <w:r w:rsidRPr="00644C7C">
              <w:rPr>
                <w:rFonts w:hint="cs"/>
                <w:b/>
                <w:bCs/>
                <w:rtl/>
              </w:rPr>
              <w:t xml:space="preserve"> ₪ </w:t>
            </w:r>
          </w:p>
          <w:p w:rsidR="009F5BF7" w:rsidRDefault="009F5BF7" w:rsidP="002A27E5">
            <w:pPr>
              <w:rPr>
                <w:b/>
                <w:bCs/>
                <w:rtl/>
              </w:rPr>
            </w:pPr>
            <w:r w:rsidRPr="00847F52">
              <w:rPr>
                <w:b/>
                <w:bCs/>
                <w:rtl/>
              </w:rPr>
              <w:t>153-926</w:t>
            </w:r>
          </w:p>
          <w:p w:rsidR="009F5BF7" w:rsidRPr="00644C7C" w:rsidRDefault="009F5BF7" w:rsidP="002A27E5">
            <w:pPr>
              <w:rPr>
                <w:b/>
                <w:bCs/>
                <w:rtl/>
              </w:rPr>
            </w:pPr>
          </w:p>
          <w:p w:rsidR="009F5BF7" w:rsidRPr="00644C7C" w:rsidRDefault="009F5BF7" w:rsidP="002A27E5">
            <w:pPr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</w:rPr>
              <w:lastRenderedPageBreak/>
              <w:t>Grammar</w:t>
            </w:r>
          </w:p>
          <w:p w:rsidR="009F5BF7" w:rsidRPr="00644C7C" w:rsidRDefault="009F5BF7" w:rsidP="002A27E5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 xml:space="preserve">מחיר </w:t>
            </w:r>
            <w:r w:rsidRPr="00644C7C">
              <w:rPr>
                <w:b/>
                <w:bCs/>
              </w:rPr>
              <w:t xml:space="preserve">67 </w:t>
            </w:r>
            <w:r w:rsidRPr="00644C7C">
              <w:rPr>
                <w:rFonts w:hint="cs"/>
                <w:b/>
                <w:bCs/>
                <w:rtl/>
              </w:rPr>
              <w:t xml:space="preserve"> ₪ </w:t>
            </w:r>
          </w:p>
          <w:p w:rsidR="009F5BF7" w:rsidRPr="00644C7C" w:rsidRDefault="009F5BF7" w:rsidP="002A27E5">
            <w:pPr>
              <w:pStyle w:val="4"/>
              <w:bidi/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he-IL"/>
              </w:rPr>
            </w:pPr>
            <w:r w:rsidRPr="00644C7C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153-676</w:t>
            </w:r>
          </w:p>
          <w:p w:rsidR="009F5BF7" w:rsidRPr="00644C7C" w:rsidRDefault="009F5BF7" w:rsidP="002A27E5">
            <w:pPr>
              <w:rPr>
                <w:b/>
                <w:bCs/>
                <w:rtl/>
              </w:rPr>
            </w:pP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F7" w:rsidRPr="00644C7C" w:rsidRDefault="009F5BF7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644C7C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644C7C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:rsidR="009F5BF7" w:rsidRPr="00644C7C" w:rsidRDefault="009F5BF7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644C7C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644C7C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644C7C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644C7C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644C7C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:      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847F52" w:rsidRDefault="009F5BF7" w:rsidP="002A27E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</w:pPr>
            <w:r w:rsidRPr="00847F52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 xml:space="preserve">שפה מספרת תרבות חלק א </w:t>
            </w:r>
          </w:p>
          <w:p w:rsidR="009F5BF7" w:rsidRPr="00644C7C" w:rsidRDefault="009F5BF7" w:rsidP="002A27E5">
            <w:pPr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hd w:val="clear" w:color="auto" w:fill="FFFFFF"/>
                <w:rtl/>
              </w:rPr>
              <w:t>+</w:t>
            </w:r>
            <w:r w:rsidRPr="00847F52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חוברת עבודה א</w:t>
            </w:r>
            <w:r>
              <w:rPr>
                <w:rFonts w:ascii="Arial" w:hAnsi="Arial" w:cs="Arial" w:hint="cs"/>
                <w:b/>
                <w:bCs/>
                <w:color w:val="222222"/>
                <w:shd w:val="clear" w:color="auto" w:fill="FFFFFF"/>
                <w:rtl/>
              </w:rPr>
              <w:t xml:space="preserve">. </w:t>
            </w:r>
            <w:r w:rsidRPr="00847F52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מאת אלה ולסטרה ,סטודיו אפקט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Default="009F5BF7" w:rsidP="002A27E5">
            <w:pPr>
              <w:pStyle w:val="4"/>
              <w:bidi/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</w:pPr>
            <w:r>
              <w:rPr>
                <w:rFonts w:ascii="Arial" w:hAnsi="Arial" w:hint="cs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  <w:t>1096-1 מחיר  45 ש"ח</w:t>
            </w:r>
          </w:p>
          <w:p w:rsidR="009F5BF7" w:rsidRPr="009D47EC" w:rsidRDefault="009F5BF7" w:rsidP="004549EA">
            <w:pPr>
              <w:pStyle w:val="4"/>
              <w:bidi/>
              <w:rPr>
                <w:rtl/>
              </w:rPr>
            </w:pPr>
            <w:r>
              <w:rPr>
                <w:rFonts w:ascii="Arial" w:hAnsi="Arial" w:hint="cs"/>
                <w:color w:val="222222"/>
                <w:sz w:val="19"/>
                <w:szCs w:val="19"/>
                <w:shd w:val="clear" w:color="auto" w:fill="FFFFFF"/>
                <w:rtl/>
                <w:lang w:bidi="he-IL"/>
              </w:rPr>
              <w:t>1096-2  מחיר 29 ש"ח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</w:rPr>
            </w:pP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תרבות ישראל</w:t>
            </w:r>
            <w:r w:rsidRPr="00644C7C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644C7C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 w:hint="cs"/>
                <w:b/>
                <w:bCs/>
                <w:rtl/>
              </w:rPr>
              <w:t xml:space="preserve">    </w:t>
            </w:r>
          </w:p>
          <w:p w:rsidR="009F5BF7" w:rsidRPr="00644C7C" w:rsidRDefault="009F5BF7" w:rsidP="004549EA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 w:hint="cs"/>
                <w:b/>
                <w:bCs/>
                <w:rtl/>
              </w:rPr>
              <w:t xml:space="preserve">חומרי לימוד דיגיטליים – יסופקו על ידי החטיבה.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644C7C"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  <w:t xml:space="preserve">מדעים:     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rPr>
                <w:rFonts w:cs="David"/>
                <w:b/>
                <w:bCs/>
              </w:rPr>
            </w:pPr>
            <w:r w:rsidRPr="00644C7C">
              <w:rPr>
                <w:rFonts w:cs="David"/>
                <w:b/>
                <w:bCs/>
                <w:rtl/>
              </w:rPr>
              <w:t xml:space="preserve"> 1.    </w:t>
            </w:r>
            <w:r>
              <w:rPr>
                <w:rFonts w:cs="David" w:hint="cs"/>
                <w:b/>
                <w:bCs/>
                <w:rtl/>
              </w:rPr>
              <w:t>"ביולוגיה לכיתה ז", כותר, מט"ח.</w:t>
            </w:r>
          </w:p>
          <w:p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  <w:r w:rsidRPr="00644C7C">
              <w:rPr>
                <w:rFonts w:cs="David"/>
                <w:b/>
                <w:bCs/>
                <w:rtl/>
              </w:rPr>
              <w:t xml:space="preserve"> 2.    "מדעי החומר"  לכיתה ז', כותר, מט"ח.</w:t>
            </w:r>
          </w:p>
          <w:p w:rsidR="009F5BF7" w:rsidRPr="00644C7C" w:rsidRDefault="009F5BF7" w:rsidP="002A27E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9F5BF7">
            <w:pPr>
              <w:keepNext/>
              <w:spacing w:before="240" w:after="60"/>
              <w:outlineLvl w:val="3"/>
              <w:rPr>
                <w:rFonts w:ascii="David" w:eastAsia="Times New Roman" w:hAnsi="David" w:cs="David"/>
                <w:b/>
                <w:bCs/>
                <w:u w:val="single"/>
              </w:rPr>
            </w:pPr>
            <w:r>
              <w:rPr>
                <w:rFonts w:ascii="David" w:eastAsia="Times New Roman" w:hAnsi="David" w:cs="David" w:hint="cs"/>
                <w:b/>
                <w:bCs/>
                <w:u w:val="single"/>
                <w:rtl/>
              </w:rPr>
              <w:t>ביולוגיה לכיתה ז'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rtl/>
              </w:rPr>
              <w:t>מחיר 6</w:t>
            </w: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644C7C">
              <w:rPr>
                <w:rFonts w:ascii="David" w:hAnsi="David" w:cs="David" w:hint="cs"/>
                <w:b/>
                <w:bCs/>
                <w:rtl/>
              </w:rPr>
              <w:t xml:space="preserve"> ₪</w:t>
            </w:r>
          </w:p>
          <w:p w:rsidR="009F5BF7" w:rsidRDefault="009F5BF7" w:rsidP="009F5BF7">
            <w:pPr>
              <w:rPr>
                <w:rFonts w:ascii="David" w:hAnsi="David" w:cs="David"/>
                <w:b/>
                <w:bCs/>
                <w:rtl/>
              </w:rPr>
            </w:pPr>
            <w:r w:rsidRPr="00FC5779">
              <w:rPr>
                <w:rFonts w:ascii="David" w:hAnsi="David" w:cs="David"/>
                <w:b/>
                <w:bCs/>
              </w:rPr>
              <w:t>78-2042501</w:t>
            </w:r>
          </w:p>
          <w:p w:rsidR="009F5BF7" w:rsidRPr="00644C7C" w:rsidRDefault="009F5BF7" w:rsidP="009F5BF7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44C7C">
              <w:rPr>
                <w:rFonts w:ascii="David" w:hAnsi="David" w:cs="David" w:hint="cs"/>
                <w:b/>
                <w:bCs/>
                <w:u w:val="single"/>
                <w:rtl/>
              </w:rPr>
              <w:t>מדעי החומר</w:t>
            </w:r>
          </w:p>
          <w:p w:rsidR="009F5BF7" w:rsidRPr="00644C7C" w:rsidRDefault="009F5BF7" w:rsidP="009F5BF7">
            <w:pPr>
              <w:rPr>
                <w:b/>
                <w:bCs/>
                <w:rtl/>
              </w:rPr>
            </w:pPr>
            <w:r w:rsidRPr="00644C7C">
              <w:rPr>
                <w:rFonts w:hint="cs"/>
                <w:b/>
                <w:bCs/>
                <w:rtl/>
              </w:rPr>
              <w:t>מחיר 57 ₪</w:t>
            </w:r>
          </w:p>
          <w:p w:rsidR="009F5BF7" w:rsidRPr="00644C7C" w:rsidRDefault="009F5BF7" w:rsidP="009F5BF7">
            <w:pPr>
              <w:pStyle w:val="4"/>
              <w:jc w:val="right"/>
              <w:rPr>
                <w:rFonts w:ascii="Arial" w:hAnsi="Arial" w:cs="David"/>
                <w:sz w:val="24"/>
                <w:szCs w:val="24"/>
                <w:lang w:bidi="he-IL"/>
              </w:rPr>
            </w:pPr>
            <w:r w:rsidRPr="00644C7C">
              <w:rPr>
                <w:rFonts w:ascii="David" w:eastAsia="MS Mincho" w:hAnsi="David" w:cs="David"/>
                <w:sz w:val="24"/>
                <w:szCs w:val="24"/>
                <w:lang w:bidi="he-IL"/>
              </w:rPr>
              <w:t>78-2042605</w:t>
            </w:r>
          </w:p>
        </w:tc>
      </w:tr>
      <w:tr w:rsidR="009F5BF7" w:rsidRPr="00644C7C" w:rsidTr="009F5BF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644C7C" w:rsidRDefault="009F5BF7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גיאוגרפיה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Pr="009F7A8E" w:rsidRDefault="009F5BF7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F7A8E">
              <w:rPr>
                <w:rFonts w:ascii="David" w:hAnsi="David" w:cs="David"/>
                <w:b/>
                <w:bCs/>
                <w:color w:val="000000"/>
                <w:shd w:val="clear" w:color="auto" w:fill="FFFFFF"/>
                <w:rtl/>
              </w:rPr>
              <w:t>אדם וסביבה בעידן הגלובלי -גיאוגרפיה ופיתוח הסביבה לכיתות ז</w:t>
            </w:r>
            <w:r w:rsidRPr="009F7A8E">
              <w:rPr>
                <w:rFonts w:ascii="David" w:hAnsi="David" w:cs="David"/>
                <w:b/>
                <w:bCs/>
                <w:color w:val="000000"/>
                <w:shd w:val="clear" w:color="auto" w:fill="FFFFFF"/>
              </w:rPr>
              <w:t>'.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7" w:rsidRDefault="009F5BF7" w:rsidP="009F5BF7">
            <w:pPr>
              <w:keepNext/>
              <w:spacing w:before="240" w:after="60"/>
              <w:outlineLvl w:val="3"/>
              <w:rPr>
                <w:rFonts w:ascii="David" w:eastAsia="Times New Roman" w:hAnsi="David" w:cs="David"/>
                <w:b/>
                <w:bCs/>
                <w:u w:val="single"/>
              </w:rPr>
            </w:pPr>
            <w:r w:rsidRPr="00C172C7">
              <w:rPr>
                <w:rFonts w:ascii="David" w:eastAsia="Times New Roman" w:hAnsi="David" w:cs="David"/>
                <w:b/>
                <w:bCs/>
                <w:u w:val="single"/>
              </w:rPr>
              <w:t>78-2040505</w:t>
            </w:r>
          </w:p>
          <w:p w:rsidR="009F5BF7" w:rsidRPr="00C172C7" w:rsidRDefault="009F5BF7" w:rsidP="009F5BF7">
            <w:pPr>
              <w:keepNext/>
              <w:spacing w:before="240" w:after="60"/>
              <w:outlineLvl w:val="3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מחיר 56 ש"ח</w:t>
            </w:r>
          </w:p>
        </w:tc>
      </w:tr>
    </w:tbl>
    <w:p w:rsidR="009F5BF7" w:rsidRPr="00644C7C" w:rsidRDefault="009F5BF7" w:rsidP="004549EA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</w:t>
      </w:r>
      <w:r>
        <w:rPr>
          <w:rFonts w:cs="David" w:hint="cs"/>
          <w:b/>
          <w:bCs/>
          <w:rtl/>
        </w:rPr>
        <w:t xml:space="preserve">     </w:t>
      </w:r>
    </w:p>
    <w:p w:rsidR="009F5BF7" w:rsidRPr="00644C7C" w:rsidRDefault="009F5BF7" w:rsidP="009F5BF7">
      <w:pPr>
        <w:rPr>
          <w:rFonts w:cs="David"/>
          <w:b/>
          <w:bCs/>
          <w:sz w:val="28"/>
          <w:szCs w:val="28"/>
          <w:highlight w:val="yellow"/>
          <w:rtl/>
        </w:rPr>
      </w:pPr>
      <w:r w:rsidRPr="00644C7C">
        <w:rPr>
          <w:rFonts w:cs="David" w:hint="cs"/>
          <w:b/>
          <w:bCs/>
          <w:rtl/>
        </w:rPr>
        <w:t xml:space="preserve">    </w:t>
      </w: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 xml:space="preserve">תלמידים שהחזירו את כל הספרים ושילמו עבור השאלת הספרים </w:t>
      </w:r>
      <w:r w:rsidRPr="00644C7C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אינם</w:t>
      </w: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 xml:space="preserve"> צריכים לקנות ספרים.</w:t>
      </w:r>
    </w:p>
    <w:p w:rsidR="009F5BF7" w:rsidRPr="00644C7C" w:rsidRDefault="009F5BF7" w:rsidP="009F5BF7">
      <w:pPr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sz w:val="28"/>
          <w:szCs w:val="28"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:rsidR="009F5BF7" w:rsidRPr="00644C7C" w:rsidRDefault="009F5BF7" w:rsidP="004549EA">
      <w:pPr>
        <w:spacing w:after="0" w:line="240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u w:val="single"/>
          <w:rtl/>
        </w:rPr>
        <w:t>תלבושת ביה"ס</w:t>
      </w:r>
      <w:r w:rsidRPr="00644C7C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644C7C">
        <w:rPr>
          <w:rFonts w:ascii="Arial" w:hAnsi="Arial" w:cs="David"/>
          <w:b/>
          <w:bCs/>
          <w:color w:val="222222"/>
          <w:shd w:val="clear" w:color="auto" w:fill="FFFFFF"/>
          <w:rtl/>
        </w:rPr>
        <w:t xml:space="preserve">חובה- 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  <w:rtl/>
        </w:rPr>
        <w:t>חולצה חלקה אינה נחשבת תלבושת</w:t>
      </w:r>
      <w:r w:rsidRPr="0096792C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:rsidR="009F5BF7" w:rsidRPr="00644C7C" w:rsidRDefault="009F5BF7" w:rsidP="004549EA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:rsidR="009F5BF7" w:rsidRPr="00644C7C" w:rsidRDefault="009F5BF7" w:rsidP="004549EA">
      <w:pPr>
        <w:spacing w:after="0" w:line="276" w:lineRule="auto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:rsidR="009F5BF7" w:rsidRPr="00644C7C" w:rsidRDefault="009F5BF7" w:rsidP="004549EA">
      <w:pPr>
        <w:spacing w:after="0" w:line="276" w:lineRule="auto"/>
        <w:rPr>
          <w:rFonts w:cs="David"/>
          <w:b/>
          <w:bCs/>
        </w:rPr>
      </w:pPr>
      <w:r w:rsidRPr="00644C7C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</w:t>
      </w:r>
    </w:p>
    <w:p w:rsidR="009F5BF7" w:rsidRPr="00644C7C" w:rsidRDefault="009F5BF7" w:rsidP="004549EA">
      <w:pPr>
        <w:tabs>
          <w:tab w:val="left" w:pos="7781"/>
        </w:tabs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 xml:space="preserve">                                      </w:t>
      </w:r>
      <w:r w:rsidR="004549EA">
        <w:rPr>
          <w:rFonts w:cs="David"/>
          <w:b/>
          <w:bCs/>
          <w:rtl/>
        </w:rPr>
        <w:tab/>
      </w:r>
    </w:p>
    <w:p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 w:rsidRPr="00644C7C">
        <w:rPr>
          <w:rFonts w:cs="David" w:hint="cs"/>
          <w:b/>
          <w:bCs/>
          <w:rtl/>
        </w:rPr>
        <w:t>בברכת חופשה נעימה והצלחה!</w:t>
      </w:r>
    </w:p>
    <w:p w:rsidR="009F5BF7" w:rsidRDefault="009F5BF7" w:rsidP="009F5BF7">
      <w:pPr>
        <w:jc w:val="center"/>
        <w:rPr>
          <w:rFonts w:cs="David"/>
          <w:b/>
          <w:bCs/>
          <w:rtl/>
        </w:rPr>
      </w:pPr>
    </w:p>
    <w:p w:rsidR="009F5BF7" w:rsidRPr="00644C7C" w:rsidRDefault="009F5BF7" w:rsidP="009F5BF7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</w:t>
      </w:r>
      <w:r w:rsidR="004549EA">
        <w:rPr>
          <w:rFonts w:cs="David" w:hint="cs"/>
          <w:b/>
          <w:bCs/>
          <w:rtl/>
        </w:rPr>
        <w:t>ז</w:t>
      </w:r>
    </w:p>
    <w:p w:rsidR="000E133A" w:rsidRPr="009F5BF7" w:rsidRDefault="009F5BF7" w:rsidP="004549EA">
      <w:pPr>
        <w:jc w:val="center"/>
        <w:rPr>
          <w:rtl/>
        </w:rPr>
      </w:pPr>
      <w:r w:rsidRPr="00644C7C">
        <w:rPr>
          <w:rFonts w:cs="David" w:hint="cs"/>
          <w:b/>
          <w:bCs/>
          <w:rtl/>
        </w:rPr>
        <w:t>מנהלת חטה"ב</w:t>
      </w:r>
    </w:p>
    <w:sectPr w:rsidR="000E133A" w:rsidRPr="009F5BF7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1D" w:rsidRDefault="007D351D" w:rsidP="0098636C">
      <w:r>
        <w:separator/>
      </w:r>
    </w:p>
  </w:endnote>
  <w:endnote w:type="continuationSeparator" w:id="0">
    <w:p w:rsidR="007D351D" w:rsidRDefault="007D351D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1D" w:rsidRDefault="007D351D" w:rsidP="0098636C">
      <w:r>
        <w:separator/>
      </w:r>
    </w:p>
  </w:footnote>
  <w:footnote w:type="continuationSeparator" w:id="0">
    <w:p w:rsidR="007D351D" w:rsidRDefault="007D351D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85A"/>
    <w:multiLevelType w:val="hybridMultilevel"/>
    <w:tmpl w:val="9FBA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5"/>
    <w:rsid w:val="00000ECA"/>
    <w:rsid w:val="00014CC1"/>
    <w:rsid w:val="000E133A"/>
    <w:rsid w:val="000E7DE4"/>
    <w:rsid w:val="0012330E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14832"/>
    <w:rsid w:val="004549EA"/>
    <w:rsid w:val="004C109A"/>
    <w:rsid w:val="004F1930"/>
    <w:rsid w:val="0050297A"/>
    <w:rsid w:val="00511A01"/>
    <w:rsid w:val="00560A66"/>
    <w:rsid w:val="006876D5"/>
    <w:rsid w:val="006B651B"/>
    <w:rsid w:val="006D149A"/>
    <w:rsid w:val="006F7582"/>
    <w:rsid w:val="007043B8"/>
    <w:rsid w:val="007637F9"/>
    <w:rsid w:val="00780D09"/>
    <w:rsid w:val="007D351D"/>
    <w:rsid w:val="007D6384"/>
    <w:rsid w:val="008803A6"/>
    <w:rsid w:val="0089180B"/>
    <w:rsid w:val="008B41BC"/>
    <w:rsid w:val="0098636C"/>
    <w:rsid w:val="009A7814"/>
    <w:rsid w:val="009F5BF7"/>
    <w:rsid w:val="00A27EB5"/>
    <w:rsid w:val="00A802BB"/>
    <w:rsid w:val="00A87822"/>
    <w:rsid w:val="00AE0493"/>
    <w:rsid w:val="00B726DD"/>
    <w:rsid w:val="00BB7F43"/>
    <w:rsid w:val="00BE5681"/>
    <w:rsid w:val="00C451B5"/>
    <w:rsid w:val="00D10CB9"/>
    <w:rsid w:val="00D91A04"/>
    <w:rsid w:val="00E317FC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6</TotalTime>
  <Pages>2</Pages>
  <Words>368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User</cp:lastModifiedBy>
  <cp:revision>5</cp:revision>
  <cp:lastPrinted>2021-06-22T11:14:00Z</cp:lastPrinted>
  <dcterms:created xsi:type="dcterms:W3CDTF">2021-06-22T10:49:00Z</dcterms:created>
  <dcterms:modified xsi:type="dcterms:W3CDTF">2021-06-29T12:04:00Z</dcterms:modified>
</cp:coreProperties>
</file>